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71" w:rsidRDefault="00CB666B" w:rsidP="002A36C5">
      <w:pPr>
        <w:ind w:left="270"/>
      </w:pPr>
      <w:r w:rsidRPr="00CB66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>
        <w:t xml:space="preserve">                         </w:t>
      </w:r>
    </w:p>
    <w:p w:rsidR="006D1D92" w:rsidRPr="00D21931" w:rsidRDefault="00D21931" w:rsidP="002A36C5">
      <w:pPr>
        <w:ind w:left="270"/>
        <w:rPr>
          <w:rFonts w:asciiTheme="majorHAnsi" w:hAnsiTheme="majorHAnsi" w:cstheme="majorHAnsi"/>
        </w:rPr>
      </w:pPr>
      <w:r w:rsidRPr="00D21931">
        <w:rPr>
          <w:rFonts w:asciiTheme="majorHAnsi" w:hAnsiTheme="majorHAnsi" w:cstheme="majorHAnsi"/>
        </w:rPr>
        <w:t>December 1, 2014</w:t>
      </w:r>
    </w:p>
    <w:p w:rsidR="00D21931" w:rsidRPr="00D21931" w:rsidRDefault="00D21931" w:rsidP="002A36C5">
      <w:pPr>
        <w:ind w:left="270"/>
        <w:rPr>
          <w:rFonts w:asciiTheme="majorHAnsi" w:hAnsiTheme="majorHAnsi" w:cstheme="majorHAnsi"/>
        </w:rPr>
      </w:pPr>
    </w:p>
    <w:p w:rsidR="00D21931" w:rsidRDefault="00D21931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Fairway Construction Company Inc</w:t>
      </w:r>
    </w:p>
    <w:p w:rsidR="00D21931" w:rsidRDefault="00D21931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206 Peach Way</w:t>
      </w:r>
    </w:p>
    <w:p w:rsidR="00D21931" w:rsidRDefault="00D21931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Columbia, MO 65203</w:t>
      </w:r>
    </w:p>
    <w:p w:rsidR="00D21931" w:rsidRDefault="00D21931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Attn:  Matt Perry</w:t>
      </w:r>
    </w:p>
    <w:p w:rsidR="00D21931" w:rsidRPr="00D21931" w:rsidRDefault="00D21931" w:rsidP="002A36C5">
      <w:pPr>
        <w:ind w:left="270"/>
        <w:rPr>
          <w:rFonts w:asciiTheme="majorHAnsi" w:hAnsiTheme="majorHAnsi" w:cstheme="majorHAnsi"/>
        </w:rPr>
      </w:pPr>
    </w:p>
    <w:p w:rsidR="00EB69E1" w:rsidRDefault="00E01A8C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Matt,</w:t>
      </w:r>
    </w:p>
    <w:p w:rsidR="00E01A8C" w:rsidRDefault="00E01A8C" w:rsidP="002A36C5">
      <w:pPr>
        <w:ind w:left="270"/>
        <w:rPr>
          <w:rFonts w:asciiTheme="majorHAnsi" w:hAnsiTheme="majorHAnsi" w:cstheme="majorHAnsi"/>
        </w:rPr>
      </w:pPr>
    </w:p>
    <w:p w:rsidR="00E01A8C" w:rsidRDefault="00E01A8C" w:rsidP="002A36C5">
      <w:pPr>
        <w:ind w:left="27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This letter is to provide you with a list of items that either </w:t>
      </w:r>
      <w:proofErr w:type="gramStart"/>
      <w:r>
        <w:rPr>
          <w:rFonts w:asciiTheme="majorHAnsi" w:hAnsiTheme="majorHAnsi" w:cstheme="majorHAnsi"/>
        </w:rPr>
        <w:t>need</w:t>
      </w:r>
      <w:proofErr w:type="gramEnd"/>
      <w:r>
        <w:rPr>
          <w:rFonts w:asciiTheme="majorHAnsi" w:hAnsiTheme="majorHAnsi" w:cstheme="majorHAnsi"/>
        </w:rPr>
        <w:t xml:space="preserve"> to be completed or corrected prior to receiving a full certificate of occupancy for this project.  Here are the items identified by the Codes Administration Division.</w:t>
      </w:r>
    </w:p>
    <w:p w:rsidR="00E01A8C" w:rsidRPr="00D21931" w:rsidRDefault="00E01A8C" w:rsidP="002A36C5">
      <w:pPr>
        <w:ind w:left="270"/>
        <w:rPr>
          <w:rFonts w:asciiTheme="majorHAnsi" w:hAnsiTheme="majorHAnsi" w:cstheme="majorHAnsi"/>
        </w:rPr>
      </w:pPr>
    </w:p>
    <w:p w:rsidR="00EB69E1" w:rsidRPr="00EB69E1" w:rsidRDefault="00B54B73" w:rsidP="00B54B73">
      <w:pPr>
        <w:ind w:left="270" w:firstLine="450"/>
        <w:rPr>
          <w:rFonts w:asciiTheme="majorHAnsi" w:hAnsiTheme="majorHAnsi"/>
        </w:rPr>
      </w:pPr>
      <w:r>
        <w:rPr>
          <w:rFonts w:asciiTheme="majorHAnsi" w:hAnsiTheme="majorHAnsi"/>
        </w:rPr>
        <w:t>General</w:t>
      </w:r>
    </w:p>
    <w:p w:rsidR="00EB69E1" w:rsidRDefault="003F58C5" w:rsidP="00B54B73">
      <w:pPr>
        <w:pStyle w:val="ListParagraph"/>
        <w:numPr>
          <w:ilvl w:val="0"/>
          <w:numId w:val="1"/>
        </w:numPr>
        <w:ind w:left="1350"/>
        <w:rPr>
          <w:rFonts w:asciiTheme="majorHAnsi" w:hAnsiTheme="majorHAnsi"/>
        </w:rPr>
      </w:pPr>
      <w:bookmarkStart w:id="0" w:name="_GoBack"/>
      <w:bookmarkEnd w:id="0"/>
      <w:r w:rsidRPr="003F58C5">
        <w:rPr>
          <w:rFonts w:asciiTheme="majorHAnsi" w:hAnsiTheme="majorHAnsi"/>
        </w:rPr>
        <w:t>Get approvals from all departments: Water, Public Works, Fire and Planning and Development</w:t>
      </w:r>
    </w:p>
    <w:p w:rsidR="003F58C5" w:rsidRDefault="003F58C5" w:rsidP="00B54B73">
      <w:pPr>
        <w:pStyle w:val="ListParagraph"/>
        <w:numPr>
          <w:ilvl w:val="0"/>
          <w:numId w:val="1"/>
        </w:numPr>
        <w:ind w:left="1350"/>
        <w:rPr>
          <w:rFonts w:asciiTheme="majorHAnsi" w:hAnsiTheme="majorHAnsi"/>
        </w:rPr>
      </w:pPr>
      <w:r>
        <w:rPr>
          <w:rFonts w:asciiTheme="majorHAnsi" w:hAnsiTheme="majorHAnsi"/>
        </w:rPr>
        <w:t>Final special inspections approval.</w:t>
      </w:r>
    </w:p>
    <w:p w:rsidR="003F58C5" w:rsidRDefault="003F58C5" w:rsidP="00B54B73">
      <w:pPr>
        <w:pStyle w:val="ListParagraph"/>
        <w:numPr>
          <w:ilvl w:val="0"/>
          <w:numId w:val="1"/>
        </w:numPr>
        <w:ind w:left="1350"/>
        <w:rPr>
          <w:rFonts w:asciiTheme="majorHAnsi" w:hAnsiTheme="majorHAnsi"/>
        </w:rPr>
      </w:pPr>
      <w:r>
        <w:rPr>
          <w:rFonts w:asciiTheme="majorHAnsi" w:hAnsiTheme="majorHAnsi"/>
        </w:rPr>
        <w:t>Submit elevator certificate.</w:t>
      </w:r>
    </w:p>
    <w:p w:rsidR="00DA6698" w:rsidRDefault="00DA6698" w:rsidP="00DA6698">
      <w:pPr>
        <w:ind w:left="630"/>
        <w:rPr>
          <w:rFonts w:asciiTheme="majorHAnsi" w:hAnsiTheme="majorHAnsi"/>
        </w:rPr>
      </w:pPr>
    </w:p>
    <w:p w:rsidR="00DA6698" w:rsidRDefault="003F58C5" w:rsidP="00DA6698">
      <w:pPr>
        <w:ind w:left="630"/>
        <w:rPr>
          <w:rFonts w:asciiTheme="majorHAnsi" w:hAnsiTheme="majorHAnsi"/>
        </w:rPr>
      </w:pPr>
      <w:r w:rsidRPr="00B54B73">
        <w:rPr>
          <w:rFonts w:asciiTheme="majorHAnsi" w:hAnsiTheme="majorHAnsi"/>
        </w:rPr>
        <w:t>Complete exterior</w:t>
      </w:r>
      <w:r w:rsidRPr="00DA6698">
        <w:rPr>
          <w:rFonts w:asciiTheme="majorHAnsi" w:hAnsiTheme="majorHAnsi"/>
        </w:rPr>
        <w:t>:</w:t>
      </w:r>
    </w:p>
    <w:p w:rsidR="00DA6698" w:rsidRDefault="003F58C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proofErr w:type="spellStart"/>
      <w:r w:rsidRPr="00DA6698">
        <w:rPr>
          <w:rFonts w:asciiTheme="majorHAnsi" w:hAnsiTheme="majorHAnsi"/>
        </w:rPr>
        <w:t>Downspots</w:t>
      </w:r>
      <w:proofErr w:type="spellEnd"/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D</w:t>
      </w:r>
      <w:r w:rsidR="003F58C5" w:rsidRPr="00DA6698">
        <w:rPr>
          <w:rFonts w:asciiTheme="majorHAnsi" w:hAnsiTheme="majorHAnsi"/>
        </w:rPr>
        <w:t>ryer dampers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3F58C5" w:rsidRPr="00DA6698">
        <w:rPr>
          <w:rFonts w:asciiTheme="majorHAnsi" w:hAnsiTheme="majorHAnsi"/>
        </w:rPr>
        <w:t>ll exterior wall finishes</w:t>
      </w:r>
    </w:p>
    <w:p w:rsidR="003F58C5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R</w:t>
      </w:r>
      <w:r w:rsidR="003F58C5" w:rsidRPr="00DA6698">
        <w:rPr>
          <w:rFonts w:asciiTheme="majorHAnsi" w:hAnsiTheme="majorHAnsi"/>
        </w:rPr>
        <w:t>epair/seal ext</w:t>
      </w:r>
      <w:r w:rsidRPr="00DA6698">
        <w:rPr>
          <w:rFonts w:asciiTheme="majorHAnsi" w:hAnsiTheme="majorHAnsi"/>
        </w:rPr>
        <w:t>erior joints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Exterior lighting and receptacle outlets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Secure LFNC whip within 12” of elevator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A/C unit disconnect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Label service meter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</w:p>
    <w:p w:rsidR="00DA6698" w:rsidRPr="00B54B73" w:rsidRDefault="00DA6698" w:rsidP="00B54B73">
      <w:pPr>
        <w:ind w:firstLine="720"/>
        <w:rPr>
          <w:rFonts w:asciiTheme="majorHAnsi" w:hAnsiTheme="majorHAnsi"/>
        </w:rPr>
      </w:pPr>
      <w:r w:rsidRPr="00B54B73">
        <w:rPr>
          <w:rFonts w:asciiTheme="majorHAnsi" w:hAnsiTheme="majorHAnsi"/>
        </w:rPr>
        <w:t>Service building</w:t>
      </w:r>
    </w:p>
    <w:p w:rsidR="00DA6698" w:rsidRDefault="00DA6698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Anchor sill plates per plan</w:t>
      </w:r>
      <w:r w:rsidR="007C3F35">
        <w:rPr>
          <w:rFonts w:asciiTheme="majorHAnsi" w:hAnsiTheme="majorHAnsi"/>
        </w:rPr>
        <w:t>s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Complete the electrical to the building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</w:p>
    <w:p w:rsidR="007C3F35" w:rsidRPr="00B54B73" w:rsidRDefault="007C3F35" w:rsidP="00B54B73">
      <w:pPr>
        <w:ind w:firstLine="720"/>
        <w:rPr>
          <w:rFonts w:asciiTheme="majorHAnsi" w:hAnsiTheme="majorHAnsi"/>
        </w:rPr>
      </w:pPr>
      <w:r w:rsidRPr="00B54B73">
        <w:rPr>
          <w:rFonts w:asciiTheme="majorHAnsi" w:hAnsiTheme="majorHAnsi"/>
        </w:rPr>
        <w:t>Rooftop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Install weather proof covers for all receptacles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Secure all LFNC within 12” of disconnects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</w:p>
    <w:p w:rsidR="007C3F35" w:rsidRPr="00B54B73" w:rsidRDefault="007C3F35" w:rsidP="00B54B73">
      <w:pPr>
        <w:ind w:firstLine="720"/>
        <w:rPr>
          <w:rFonts w:asciiTheme="majorHAnsi" w:hAnsiTheme="majorHAnsi"/>
        </w:rPr>
      </w:pPr>
      <w:r w:rsidRPr="00B54B73">
        <w:rPr>
          <w:rFonts w:asciiTheme="majorHAnsi" w:hAnsiTheme="majorHAnsi"/>
        </w:rPr>
        <w:t>Interior</w:t>
      </w:r>
    </w:p>
    <w:p w:rsidR="00B54B73" w:rsidRDefault="00B54B73" w:rsidP="00B54B73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Complete interior commons areas.  Commons areas and areas other than dwelling units have not been inspected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All stair handrails shall be able to withstand 200 pounds of concentrated force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Add support brackets to handrails that haven’t sufficient support brackets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Corridor above ceiling air handling units shall have disconnect within sight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Adjust the door at the stair enclosures to no more than 5 pounds closing force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Install door latches where not installed on stair enclosures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Provide smoke and draft control for all doors in accordance with UL 1748 and labeled accordingly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Adjust all doors that do not self close properly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Make sure all doors are labeled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Install accessible signage at stair entry doors and inside</w:t>
      </w:r>
    </w:p>
    <w:p w:rsidR="007C3F35" w:rsidRDefault="007C3F35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Tactile signage for areas of refuge also comply with 1007.6.5/A117.1</w:t>
      </w:r>
    </w:p>
    <w:p w:rsidR="007C3F35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Area of refuge two way communication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Required minimum 6’-8” headroom clearance above stair at NE stair enclosure near top level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Install handrails on both sides for stairs to rooftop</w:t>
      </w:r>
    </w:p>
    <w:p w:rsidR="00B54B73" w:rsidRPr="00B54B73" w:rsidRDefault="00B54B73" w:rsidP="00B54B73">
      <w:pPr>
        <w:ind w:left="990"/>
        <w:rPr>
          <w:rFonts w:asciiTheme="majorHAnsi" w:hAnsiTheme="majorHAnsi"/>
        </w:rPr>
      </w:pPr>
    </w:p>
    <w:p w:rsidR="00B54B73" w:rsidRPr="00B54B73" w:rsidRDefault="00B54B73" w:rsidP="00B54B73">
      <w:pPr>
        <w:ind w:firstLine="720"/>
        <w:rPr>
          <w:rFonts w:asciiTheme="majorHAnsi" w:hAnsiTheme="majorHAnsi"/>
        </w:rPr>
      </w:pPr>
      <w:r w:rsidRPr="00B54B73">
        <w:rPr>
          <w:rFonts w:asciiTheme="majorHAnsi" w:hAnsiTheme="majorHAnsi"/>
        </w:rPr>
        <w:t>Dwelling units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Firecaulk all penetrations or ceiling holes in mechanical space at end units and unit 312</w:t>
      </w:r>
    </w:p>
    <w:p w:rsidR="00B54B73" w:rsidRDefault="00B54B73" w:rsidP="00DA6698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GFCI protection for kitchen counter receptacles near range in ADA units</w:t>
      </w:r>
    </w:p>
    <w:p w:rsidR="00B54B73" w:rsidRDefault="00B54B73" w:rsidP="00E01A8C">
      <w:pPr>
        <w:rPr>
          <w:rFonts w:asciiTheme="majorHAnsi" w:hAnsiTheme="majorHAnsi"/>
        </w:rPr>
      </w:pP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Please feel free to contact me or the inspections staff with any questions you may have.</w:t>
      </w:r>
    </w:p>
    <w:p w:rsidR="00E01A8C" w:rsidRDefault="00E01A8C" w:rsidP="00E01A8C">
      <w:pPr>
        <w:rPr>
          <w:rFonts w:asciiTheme="majorHAnsi" w:hAnsiTheme="majorHAnsi"/>
        </w:rPr>
      </w:pP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E01A8C" w:rsidRDefault="00E01A8C" w:rsidP="00E01A8C">
      <w:pPr>
        <w:rPr>
          <w:rFonts w:asciiTheme="majorHAnsi" w:hAnsiTheme="majorHAnsi"/>
        </w:rPr>
      </w:pPr>
    </w:p>
    <w:p w:rsidR="00E01A8C" w:rsidRDefault="00E01A8C" w:rsidP="00E01A8C">
      <w:pPr>
        <w:rPr>
          <w:rFonts w:asciiTheme="majorHAnsi" w:hAnsiTheme="majorHAnsi"/>
        </w:rPr>
      </w:pP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Mike Weisenborn</w:t>
      </w: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Project Manager</w:t>
      </w: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Lee’s Summit Development Center</w:t>
      </w:r>
    </w:p>
    <w:p w:rsidR="00E01A8C" w:rsidRDefault="00E01A8C" w:rsidP="00E01A8C">
      <w:pPr>
        <w:rPr>
          <w:rFonts w:asciiTheme="majorHAnsi" w:hAnsiTheme="majorHAnsi"/>
        </w:rPr>
      </w:pPr>
      <w:r>
        <w:rPr>
          <w:rFonts w:asciiTheme="majorHAnsi" w:hAnsiTheme="majorHAnsi"/>
        </w:rPr>
        <w:t>816-969-1240</w:t>
      </w:r>
    </w:p>
    <w:p w:rsidR="00E01A8C" w:rsidRDefault="00E01A8C" w:rsidP="00E01A8C">
      <w:pPr>
        <w:rPr>
          <w:rFonts w:asciiTheme="majorHAnsi" w:hAnsiTheme="majorHAnsi"/>
        </w:rPr>
      </w:pPr>
      <w:hyperlink r:id="rId8" w:history="1">
        <w:r w:rsidRPr="00F13424">
          <w:rPr>
            <w:rStyle w:val="Hyperlink"/>
            <w:rFonts w:asciiTheme="majorHAnsi" w:hAnsiTheme="majorHAnsi"/>
          </w:rPr>
          <w:t>Mike.weisenborn@cityofls.net</w:t>
        </w:r>
      </w:hyperlink>
    </w:p>
    <w:p w:rsidR="00E01A8C" w:rsidRPr="00E01A8C" w:rsidRDefault="00E01A8C" w:rsidP="00E01A8C">
      <w:pPr>
        <w:rPr>
          <w:rFonts w:asciiTheme="majorHAnsi" w:hAnsiTheme="majorHAnsi"/>
        </w:rPr>
      </w:pPr>
    </w:p>
    <w:sectPr w:rsidR="00E01A8C" w:rsidRPr="00E01A8C" w:rsidSect="00390DA3">
      <w:headerReference w:type="default" r:id="rId9"/>
      <w:footerReference w:type="default" r:id="rId10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8C5" w:rsidRDefault="003F58C5" w:rsidP="006D1D92">
      <w:r>
        <w:separator/>
      </w:r>
    </w:p>
  </w:endnote>
  <w:endnote w:type="continuationSeparator" w:id="0">
    <w:p w:rsidR="003F58C5" w:rsidRDefault="003F58C5" w:rsidP="006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DF" w:rsidRPr="00EB69E1" w:rsidRDefault="00401051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8C5" w:rsidRDefault="003F58C5" w:rsidP="006D1D92">
      <w:r>
        <w:separator/>
      </w:r>
    </w:p>
  </w:footnote>
  <w:footnote w:type="continuationSeparator" w:id="0">
    <w:p w:rsidR="003F58C5" w:rsidRDefault="003F58C5" w:rsidP="006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DF" w:rsidRDefault="00F50ADF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620C9"/>
    <w:multiLevelType w:val="hybridMultilevel"/>
    <w:tmpl w:val="064E36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70552C4C"/>
    <w:multiLevelType w:val="hybridMultilevel"/>
    <w:tmpl w:val="56683C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6698"/>
    <w:rsid w:val="000633BB"/>
    <w:rsid w:val="00093248"/>
    <w:rsid w:val="00133A91"/>
    <w:rsid w:val="00193195"/>
    <w:rsid w:val="002027E9"/>
    <w:rsid w:val="002A36C5"/>
    <w:rsid w:val="002A4FB1"/>
    <w:rsid w:val="00390DA3"/>
    <w:rsid w:val="003F58C5"/>
    <w:rsid w:val="00401051"/>
    <w:rsid w:val="00455606"/>
    <w:rsid w:val="005640F7"/>
    <w:rsid w:val="00617D1A"/>
    <w:rsid w:val="00651971"/>
    <w:rsid w:val="00661BEF"/>
    <w:rsid w:val="006D1D92"/>
    <w:rsid w:val="007478BD"/>
    <w:rsid w:val="007C3F35"/>
    <w:rsid w:val="008A36D2"/>
    <w:rsid w:val="009E2470"/>
    <w:rsid w:val="00A823D1"/>
    <w:rsid w:val="00A96576"/>
    <w:rsid w:val="00B54B73"/>
    <w:rsid w:val="00BE46BC"/>
    <w:rsid w:val="00C7623F"/>
    <w:rsid w:val="00CB666B"/>
    <w:rsid w:val="00CE485A"/>
    <w:rsid w:val="00D21931"/>
    <w:rsid w:val="00DA5F31"/>
    <w:rsid w:val="00DA6698"/>
    <w:rsid w:val="00E01A8C"/>
    <w:rsid w:val="00EB69E1"/>
    <w:rsid w:val="00F50ADF"/>
    <w:rsid w:val="00F5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F58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1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e.weisenborn@cityofls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snt2\cityhall\shared\template\Development%20Center\Dev%20Ctr%20Letterhead%20no%20s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Ctr Letterhead no side.dotx</Template>
  <TotalTime>51</TotalTime>
  <Pages>2</Pages>
  <Words>379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Weisenborn</dc:creator>
  <cp:lastModifiedBy>Mike Weisenborn</cp:lastModifiedBy>
  <cp:revision>1</cp:revision>
  <dcterms:created xsi:type="dcterms:W3CDTF">2014-12-10T16:26:00Z</dcterms:created>
  <dcterms:modified xsi:type="dcterms:W3CDTF">2014-12-10T17:21:00Z</dcterms:modified>
</cp:coreProperties>
</file>